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2B" w:rsidRPr="00E5072B" w:rsidRDefault="00E5072B" w:rsidP="00E5072B">
      <w:pPr>
        <w:rPr>
          <w:b/>
          <w:sz w:val="28"/>
          <w:szCs w:val="28"/>
          <w:u w:val="single"/>
        </w:rPr>
      </w:pPr>
      <w:r w:rsidRPr="00E5072B">
        <w:rPr>
          <w:b/>
          <w:sz w:val="28"/>
          <w:szCs w:val="28"/>
          <w:u w:val="single"/>
        </w:rPr>
        <w:t xml:space="preserve">Unit </w:t>
      </w:r>
      <w:r w:rsidR="009E22A6">
        <w:rPr>
          <w:b/>
          <w:sz w:val="28"/>
          <w:szCs w:val="28"/>
          <w:u w:val="single"/>
        </w:rPr>
        <w:t>6</w:t>
      </w:r>
      <w:r w:rsidRPr="00E5072B">
        <w:rPr>
          <w:b/>
          <w:sz w:val="28"/>
          <w:szCs w:val="28"/>
          <w:u w:val="single"/>
        </w:rPr>
        <w:t xml:space="preserve">- </w:t>
      </w:r>
      <w:r w:rsidR="009E22A6">
        <w:rPr>
          <w:b/>
          <w:sz w:val="28"/>
          <w:szCs w:val="28"/>
          <w:u w:val="single"/>
        </w:rPr>
        <w:t>Systems of Equations and Inequalities</w:t>
      </w:r>
      <w:r w:rsidRPr="00E5072B">
        <w:rPr>
          <w:b/>
          <w:sz w:val="28"/>
          <w:szCs w:val="28"/>
          <w:u w:val="single"/>
        </w:rPr>
        <w:t xml:space="preserve"> ________________</w:t>
      </w:r>
    </w:p>
    <w:p w:rsidR="00E5072B" w:rsidRDefault="00E5072B" w:rsidP="00E5072B">
      <w:pPr>
        <w:rPr>
          <w:b/>
          <w:sz w:val="28"/>
          <w:szCs w:val="28"/>
        </w:rPr>
      </w:pPr>
    </w:p>
    <w:p w:rsidR="00E5072B" w:rsidRDefault="00E5072B" w:rsidP="00E5072B">
      <w:pPr>
        <w:rPr>
          <w:b/>
          <w:sz w:val="28"/>
          <w:szCs w:val="28"/>
        </w:rPr>
      </w:pPr>
      <w:r w:rsidRPr="00197B5D">
        <w:rPr>
          <w:b/>
          <w:sz w:val="28"/>
          <w:szCs w:val="28"/>
        </w:rPr>
        <w:t xml:space="preserve">Lesson </w:t>
      </w:r>
      <w:r w:rsidR="009E22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.1 </w:t>
      </w:r>
      <w:proofErr w:type="gramStart"/>
      <w:r w:rsidR="009E22A6">
        <w:rPr>
          <w:b/>
          <w:sz w:val="28"/>
          <w:szCs w:val="28"/>
        </w:rPr>
        <w:t>Solving</w:t>
      </w:r>
      <w:proofErr w:type="gramEnd"/>
      <w:r w:rsidR="009E22A6">
        <w:rPr>
          <w:b/>
          <w:sz w:val="28"/>
          <w:szCs w:val="28"/>
        </w:rPr>
        <w:t xml:space="preserve"> systems of equations graphically</w:t>
      </w:r>
    </w:p>
    <w:p w:rsidR="00E5072B" w:rsidRPr="00197B5D" w:rsidRDefault="00E5072B" w:rsidP="00E5072B">
      <w:pPr>
        <w:rPr>
          <w:b/>
          <w:sz w:val="28"/>
          <w:szCs w:val="28"/>
        </w:rPr>
      </w:pPr>
    </w:p>
    <w:p w:rsidR="009E22A6" w:rsidRPr="009E22A6" w:rsidRDefault="00E5072B" w:rsidP="009E22A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n-CA"/>
        </w:rPr>
      </w:pPr>
      <w:proofErr w:type="gramStart"/>
      <w:r w:rsidRPr="00E370A8">
        <w:rPr>
          <w:rFonts w:asciiTheme="minorHAnsi" w:hAnsiTheme="minorHAnsi" w:cstheme="minorHAnsi"/>
        </w:rPr>
        <w:t>Specific Outcome 1</w:t>
      </w:r>
      <w:r w:rsidRPr="009E22A6">
        <w:rPr>
          <w:rFonts w:asciiTheme="minorHAnsi" w:hAnsiTheme="minorHAnsi" w:cstheme="minorHAnsi"/>
        </w:rPr>
        <w:t>.</w:t>
      </w:r>
      <w:proofErr w:type="gramEnd"/>
      <w:r w:rsidRPr="009E22A6">
        <w:rPr>
          <w:rFonts w:asciiTheme="minorHAnsi" w:hAnsiTheme="minorHAnsi" w:cstheme="minorHAnsi"/>
        </w:rPr>
        <w:t xml:space="preserve">  </w:t>
      </w:r>
      <w:r w:rsidR="009E22A6" w:rsidRPr="009E22A6">
        <w:rPr>
          <w:rFonts w:asciiTheme="minorHAnsi" w:eastAsiaTheme="minorHAnsi" w:hAnsiTheme="minorHAnsi" w:cstheme="minorHAnsi"/>
          <w:color w:val="000000"/>
          <w:lang w:val="en-CA"/>
        </w:rPr>
        <w:t>Solve, algebraically and graphically, problems that</w:t>
      </w:r>
    </w:p>
    <w:p w:rsidR="009E22A6" w:rsidRPr="009E22A6" w:rsidRDefault="009E22A6" w:rsidP="009E22A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val="en-CA"/>
        </w:rPr>
      </w:pPr>
      <w:proofErr w:type="gramStart"/>
      <w:r w:rsidRPr="009E22A6">
        <w:rPr>
          <w:rFonts w:asciiTheme="minorHAnsi" w:eastAsiaTheme="minorHAnsi" w:hAnsiTheme="minorHAnsi" w:cstheme="minorHAnsi"/>
          <w:color w:val="000000"/>
          <w:lang w:val="en-CA"/>
        </w:rPr>
        <w:t>involve</w:t>
      </w:r>
      <w:proofErr w:type="gramEnd"/>
      <w:r w:rsidRPr="009E22A6">
        <w:rPr>
          <w:rFonts w:asciiTheme="minorHAnsi" w:eastAsiaTheme="minorHAnsi" w:hAnsiTheme="minorHAnsi" w:cstheme="minorHAnsi"/>
          <w:color w:val="000000"/>
          <w:lang w:val="en-CA"/>
        </w:rPr>
        <w:t xml:space="preserve"> systems of linear-quadratic and quadratic-quadratic equations in two variables.</w:t>
      </w:r>
    </w:p>
    <w:p w:rsidR="00E5072B" w:rsidRPr="009E22A6" w:rsidRDefault="00E5072B" w:rsidP="00E5072B">
      <w:pPr>
        <w:rPr>
          <w:rFonts w:asciiTheme="minorHAnsi" w:hAnsiTheme="minorHAnsi"/>
        </w:rPr>
      </w:pPr>
    </w:p>
    <w:p w:rsidR="00E5072B" w:rsidRDefault="009E22A6" w:rsidP="007071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Definitions:</w:t>
      </w:r>
    </w:p>
    <w:p w:rsidR="009E22A6" w:rsidRDefault="009E22A6" w:rsidP="00E5072B">
      <w:pPr>
        <w:ind w:left="435"/>
        <w:rPr>
          <w:b/>
          <w:sz w:val="28"/>
          <w:szCs w:val="28"/>
          <w:u w:val="single"/>
        </w:rPr>
      </w:pPr>
    </w:p>
    <w:p w:rsidR="009E22A6" w:rsidRDefault="009E22A6" w:rsidP="00E5072B">
      <w:pPr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t>System of linear- quadratic equations</w:t>
      </w:r>
    </w:p>
    <w:p w:rsidR="009E22A6" w:rsidRDefault="009E22A6" w:rsidP="00E5072B">
      <w:pPr>
        <w:ind w:left="435"/>
        <w:rPr>
          <w:b/>
          <w:sz w:val="28"/>
          <w:szCs w:val="28"/>
        </w:rPr>
      </w:pPr>
    </w:p>
    <w:p w:rsidR="009E22A6" w:rsidRDefault="009E22A6" w:rsidP="00E5072B">
      <w:pPr>
        <w:ind w:left="435"/>
        <w:rPr>
          <w:b/>
          <w:sz w:val="28"/>
          <w:szCs w:val="28"/>
        </w:rPr>
      </w:pPr>
    </w:p>
    <w:p w:rsidR="009E22A6" w:rsidRDefault="009E22A6" w:rsidP="00E5072B">
      <w:pPr>
        <w:ind w:left="435"/>
        <w:rPr>
          <w:b/>
          <w:sz w:val="28"/>
          <w:szCs w:val="28"/>
        </w:rPr>
      </w:pPr>
    </w:p>
    <w:p w:rsidR="009E22A6" w:rsidRDefault="009E22A6" w:rsidP="00E5072B">
      <w:pPr>
        <w:ind w:left="435"/>
        <w:rPr>
          <w:b/>
          <w:sz w:val="28"/>
          <w:szCs w:val="28"/>
        </w:rPr>
      </w:pPr>
    </w:p>
    <w:p w:rsidR="009E22A6" w:rsidRDefault="009E22A6" w:rsidP="00E5072B">
      <w:pPr>
        <w:ind w:left="435"/>
        <w:rPr>
          <w:b/>
          <w:sz w:val="28"/>
          <w:szCs w:val="28"/>
        </w:rPr>
      </w:pPr>
    </w:p>
    <w:p w:rsidR="009E22A6" w:rsidRDefault="009E22A6" w:rsidP="00E5072B">
      <w:pPr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t>System of quadratic- quadratic equations</w:t>
      </w:r>
    </w:p>
    <w:p w:rsidR="009E22A6" w:rsidRDefault="009E22A6" w:rsidP="00E5072B">
      <w:pPr>
        <w:ind w:left="435"/>
        <w:rPr>
          <w:b/>
          <w:sz w:val="28"/>
          <w:szCs w:val="28"/>
        </w:rPr>
      </w:pPr>
    </w:p>
    <w:p w:rsidR="009E22A6" w:rsidRDefault="009E22A6" w:rsidP="00E5072B">
      <w:pPr>
        <w:ind w:left="435"/>
        <w:rPr>
          <w:b/>
          <w:sz w:val="28"/>
          <w:szCs w:val="28"/>
        </w:rPr>
      </w:pPr>
    </w:p>
    <w:p w:rsidR="009E22A6" w:rsidRDefault="009E22A6" w:rsidP="00E5072B">
      <w:pPr>
        <w:ind w:left="435"/>
        <w:rPr>
          <w:b/>
          <w:sz w:val="28"/>
          <w:szCs w:val="28"/>
        </w:rPr>
      </w:pPr>
    </w:p>
    <w:p w:rsidR="009E22A6" w:rsidRDefault="009E22A6" w:rsidP="00E5072B">
      <w:pPr>
        <w:ind w:left="435"/>
        <w:rPr>
          <w:b/>
          <w:sz w:val="28"/>
          <w:szCs w:val="28"/>
        </w:rPr>
      </w:pPr>
    </w:p>
    <w:p w:rsidR="009E22A6" w:rsidRPr="009E22A6" w:rsidRDefault="009E22A6" w:rsidP="00E5072B">
      <w:pPr>
        <w:ind w:left="435"/>
        <w:rPr>
          <w:b/>
          <w:sz w:val="28"/>
          <w:szCs w:val="28"/>
        </w:rPr>
      </w:pPr>
    </w:p>
    <w:p w:rsidR="00E5072B" w:rsidRPr="009E22A6" w:rsidRDefault="00E5072B" w:rsidP="009E22A6">
      <w:pPr>
        <w:rPr>
          <w:i/>
          <w:sz w:val="28"/>
          <w:szCs w:val="28"/>
        </w:rPr>
      </w:pPr>
    </w:p>
    <w:p w:rsidR="00E5072B" w:rsidRDefault="00E5072B" w:rsidP="008039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E22A6" w:rsidRDefault="00511438" w:rsidP="009E22A6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 1:</w:t>
      </w:r>
      <w:r>
        <w:rPr>
          <w:b/>
          <w:sz w:val="28"/>
          <w:szCs w:val="28"/>
        </w:rPr>
        <w:tab/>
      </w:r>
      <w:r w:rsidR="009E22A6">
        <w:rPr>
          <w:b/>
          <w:sz w:val="28"/>
          <w:szCs w:val="28"/>
        </w:rPr>
        <w:t>Relate a system of equations to a context</w:t>
      </w:r>
    </w:p>
    <w:p w:rsidR="009E22A6" w:rsidRDefault="009E22A6" w:rsidP="009E22A6">
      <w:pPr>
        <w:rPr>
          <w:sz w:val="28"/>
          <w:szCs w:val="28"/>
        </w:rPr>
      </w:pPr>
      <w:r>
        <w:rPr>
          <w:sz w:val="28"/>
          <w:szCs w:val="28"/>
        </w:rPr>
        <w:t>Blythe Hartley, of Edmonton, Alberta, is one of Canada’s best spring board divers. She is doing training dices from a 3-m springboard. Her coach uses video analysis to plot her height above the water.</w:t>
      </w:r>
    </w:p>
    <w:p w:rsidR="009E22A6" w:rsidRDefault="009E22A6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 wp14:anchorId="50716223" wp14:editId="28CEC9A2">
            <wp:extent cx="4524375" cy="14665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0348" cy="146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20" w:rsidRDefault="00707120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</w:p>
    <w:p w:rsidR="00707120" w:rsidRDefault="00707120" w:rsidP="009E22A6">
      <w:pPr>
        <w:rPr>
          <w:sz w:val="28"/>
          <w:szCs w:val="28"/>
        </w:rPr>
      </w:pPr>
    </w:p>
    <w:p w:rsidR="009E22A6" w:rsidRDefault="009E22A6" w:rsidP="009E22A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Which system could represent the scenario? Explain your choice and why the other graphs do </w:t>
      </w:r>
      <w:r w:rsidR="00707120">
        <w:rPr>
          <w:sz w:val="28"/>
          <w:szCs w:val="28"/>
        </w:rPr>
        <w:t>not model this situation.</w:t>
      </w:r>
    </w:p>
    <w:p w:rsidR="00707120" w:rsidRDefault="00707120" w:rsidP="00707120">
      <w:pPr>
        <w:rPr>
          <w:sz w:val="28"/>
          <w:szCs w:val="28"/>
        </w:rPr>
      </w:pPr>
    </w:p>
    <w:p w:rsidR="00707120" w:rsidRDefault="00707120" w:rsidP="00707120">
      <w:pPr>
        <w:rPr>
          <w:sz w:val="28"/>
          <w:szCs w:val="28"/>
        </w:rPr>
      </w:pPr>
    </w:p>
    <w:p w:rsidR="00707120" w:rsidRDefault="00707120" w:rsidP="00707120">
      <w:pPr>
        <w:rPr>
          <w:sz w:val="28"/>
          <w:szCs w:val="28"/>
        </w:rPr>
      </w:pPr>
    </w:p>
    <w:p w:rsidR="00707120" w:rsidRDefault="00707120" w:rsidP="00707120">
      <w:pPr>
        <w:rPr>
          <w:sz w:val="28"/>
          <w:szCs w:val="28"/>
        </w:rPr>
      </w:pPr>
    </w:p>
    <w:p w:rsidR="00707120" w:rsidRDefault="00707120" w:rsidP="0070712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Interpret the point(s) of intersection in the system you choose.</w:t>
      </w:r>
    </w:p>
    <w:p w:rsidR="00707120" w:rsidRDefault="00707120" w:rsidP="00707120">
      <w:pPr>
        <w:rPr>
          <w:b/>
          <w:sz w:val="28"/>
          <w:szCs w:val="28"/>
        </w:rPr>
      </w:pPr>
    </w:p>
    <w:p w:rsidR="00707120" w:rsidRDefault="00707120" w:rsidP="00707120">
      <w:pPr>
        <w:rPr>
          <w:b/>
          <w:sz w:val="28"/>
          <w:szCs w:val="28"/>
        </w:rPr>
      </w:pPr>
    </w:p>
    <w:p w:rsidR="00707120" w:rsidRDefault="00707120" w:rsidP="00707120">
      <w:pPr>
        <w:rPr>
          <w:b/>
          <w:sz w:val="28"/>
          <w:szCs w:val="28"/>
        </w:rPr>
      </w:pPr>
    </w:p>
    <w:p w:rsid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Turn:</w:t>
      </w:r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</w:p>
    <w:p w:rsidR="00707120" w:rsidRP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</w:pPr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>Two divers start their dives at</w:t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the same time. One diver jumps from a                     1-m </w:t>
      </w:r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>springboard</w:t>
      </w:r>
      <w:r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and the other jumps from a 3-m </w:t>
      </w:r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>springboard. Their heights above the water are plotted over time.</w:t>
      </w:r>
      <w:r w:rsidRPr="00707120">
        <w:rPr>
          <w:noProof/>
          <w:lang w:val="en-CA" w:eastAsia="zh-CN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26FAC88B" wp14:editId="7DEC52F6">
            <wp:extent cx="5133975" cy="176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20" w:rsidRP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</w:pPr>
      <w:r w:rsidRPr="00707120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 xml:space="preserve">a) </w:t>
      </w:r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>Which system could model this scenario? Explain your choice.</w:t>
      </w:r>
    </w:p>
    <w:p w:rsidR="00707120" w:rsidRP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</w:pPr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   Tell why the other graphs could not model this situation.</w:t>
      </w:r>
    </w:p>
    <w:p w:rsid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707120" w:rsidRPr="00707120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</w:pPr>
      <w:r w:rsidRPr="00707120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 xml:space="preserve">b) </w:t>
      </w:r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>Explain why there is no point of intersection in the graph</w:t>
      </w:r>
    </w:p>
    <w:p w:rsidR="00707120" w:rsidRPr="00707120" w:rsidRDefault="00707120" w:rsidP="00707120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   </w:t>
      </w:r>
      <w:proofErr w:type="gramStart"/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>you</w:t>
      </w:r>
      <w:proofErr w:type="gramEnd"/>
      <w:r w:rsidRPr="00707120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chose.</w:t>
      </w:r>
    </w:p>
    <w:p w:rsidR="00707120" w:rsidRPr="00707120" w:rsidRDefault="00707120" w:rsidP="00707120">
      <w:pPr>
        <w:rPr>
          <w:sz w:val="28"/>
          <w:szCs w:val="28"/>
        </w:rPr>
      </w:pPr>
    </w:p>
    <w:p w:rsidR="00511438" w:rsidRDefault="00511438" w:rsidP="00511438">
      <w:pPr>
        <w:rPr>
          <w:sz w:val="28"/>
          <w:szCs w:val="28"/>
        </w:rPr>
      </w:pPr>
    </w:p>
    <w:p w:rsidR="00707120" w:rsidRDefault="00707120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7120" w:rsidRDefault="00707120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7120" w:rsidRDefault="00707120" w:rsidP="0070712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07120" w:rsidRDefault="00511438" w:rsidP="0070712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Example 2:</w:t>
      </w:r>
      <w:r>
        <w:rPr>
          <w:b/>
          <w:sz w:val="28"/>
          <w:szCs w:val="28"/>
        </w:rPr>
        <w:tab/>
      </w:r>
      <w:r w:rsidR="00707120">
        <w:rPr>
          <w:b/>
          <w:sz w:val="28"/>
          <w:szCs w:val="28"/>
        </w:rPr>
        <w:t>Solve a System of linear-Quadratic Equations Graphically</w:t>
      </w:r>
    </w:p>
    <w:p w:rsidR="00707120" w:rsidRPr="003A7052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</w:pPr>
      <w:r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 xml:space="preserve">a)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>Solve the following system of equations graphically:</w:t>
      </w:r>
    </w:p>
    <w:p w:rsidR="00707120" w:rsidRPr="003A7052" w:rsidRDefault="003A7052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1BC2C83C" wp14:editId="1A886F9B">
            <wp:simplePos x="0" y="0"/>
            <wp:positionH relativeFrom="column">
              <wp:posOffset>3924300</wp:posOffset>
            </wp:positionH>
            <wp:positionV relativeFrom="paragraph">
              <wp:posOffset>27305</wp:posOffset>
            </wp:positionV>
            <wp:extent cx="2259965" cy="23622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120" w:rsidRPr="003A7052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   </w:t>
      </w:r>
      <w:proofErr w:type="gramStart"/>
      <w:r w:rsidR="00707120" w:rsidRPr="003A7052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>4</w:t>
      </w:r>
      <w:r w:rsidR="00707120"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28"/>
          <w:lang w:val="en-CA"/>
        </w:rPr>
        <w:t>x</w:t>
      </w:r>
      <w:proofErr w:type="gramEnd"/>
      <w:r w:rsidR="00707120"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28"/>
          <w:lang w:val="en-CA"/>
        </w:rPr>
        <w:t xml:space="preserve"> </w:t>
      </w:r>
      <w:r w:rsidR="00707120"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>–</w:t>
      </w:r>
      <w:r w:rsidR="00707120" w:rsidRPr="003A7052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  <w:r w:rsidR="00707120"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28"/>
          <w:lang w:val="en-CA"/>
        </w:rPr>
        <w:t xml:space="preserve">y </w:t>
      </w:r>
      <w:r w:rsidR="00707120" w:rsidRPr="003A7052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>+ 3 = 0</w:t>
      </w:r>
    </w:p>
    <w:p w:rsidR="00707120" w:rsidRPr="003A7052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</w:pP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   2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28"/>
          <w:lang w:val="en-CA"/>
        </w:rPr>
        <w:t>x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28"/>
          <w:vertAlign w:val="superscript"/>
          <w:lang w:val="en-CA"/>
        </w:rPr>
        <w:t>2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+ 8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28"/>
          <w:lang w:val="en-CA"/>
        </w:rPr>
        <w:t xml:space="preserve">x </w:t>
      </w:r>
      <w:r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>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 xml:space="preserve"> 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28"/>
          <w:lang w:val="en-CA"/>
        </w:rPr>
        <w:t xml:space="preserve">y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>+ 3 = 0</w:t>
      </w:r>
    </w:p>
    <w:p w:rsidR="003A7052" w:rsidRDefault="003A7052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3A7052" w:rsidRDefault="003A7052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3A7052" w:rsidRDefault="003A7052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3A7052" w:rsidRDefault="003A7052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3A7052" w:rsidRDefault="003A7052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3A7052" w:rsidRDefault="003A7052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3A7052" w:rsidRDefault="003A7052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3A7052" w:rsidRDefault="003A7052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</w:pPr>
    </w:p>
    <w:p w:rsidR="00707120" w:rsidRPr="003A7052" w:rsidRDefault="00707120" w:rsidP="0070712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</w:pPr>
      <w:r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val="en-CA"/>
        </w:rPr>
        <w:t xml:space="preserve">b)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CA"/>
        </w:rPr>
        <w:t>Verify your solution.</w:t>
      </w:r>
    </w:p>
    <w:p w:rsidR="00127B9A" w:rsidRPr="00707120" w:rsidRDefault="00127B9A" w:rsidP="00511438">
      <w:pPr>
        <w:rPr>
          <w:lang w:val="en-CA"/>
        </w:rPr>
      </w:pPr>
    </w:p>
    <w:p w:rsidR="00EE6291" w:rsidRDefault="00EE6291" w:rsidP="00511438"/>
    <w:p w:rsidR="00EE6291" w:rsidRDefault="003A7052" w:rsidP="00511438"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77FAB2DC" wp14:editId="67AC9071">
            <wp:simplePos x="0" y="0"/>
            <wp:positionH relativeFrom="column">
              <wp:posOffset>4238625</wp:posOffset>
            </wp:positionH>
            <wp:positionV relativeFrom="paragraph">
              <wp:posOffset>71120</wp:posOffset>
            </wp:positionV>
            <wp:extent cx="2259965" cy="23622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B9A" w:rsidRDefault="00127B9A" w:rsidP="00511438"/>
    <w:p w:rsidR="003A7052" w:rsidRDefault="003A7052" w:rsidP="00127B9A">
      <w:pPr>
        <w:rPr>
          <w:b/>
          <w:sz w:val="28"/>
          <w:szCs w:val="28"/>
        </w:rPr>
      </w:pPr>
    </w:p>
    <w:p w:rsidR="003A7052" w:rsidRDefault="00127B9A" w:rsidP="003A7052"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Turn:</w:t>
      </w:r>
      <w:r>
        <w:rPr>
          <w:b/>
          <w:sz w:val="28"/>
          <w:szCs w:val="28"/>
        </w:rPr>
        <w:tab/>
      </w:r>
    </w:p>
    <w:p w:rsidR="003A7052" w:rsidRPr="003A7052" w:rsidRDefault="003A7052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</w:pP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>Solve the system graphically and verify your solution.</w:t>
      </w:r>
    </w:p>
    <w:p w:rsidR="003A7052" w:rsidRPr="003A7052" w:rsidRDefault="003A7052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</w:pP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>x 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</w:t>
      </w:r>
      <w:proofErr w:type="gramStart"/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>y</w:t>
      </w:r>
      <w:proofErr w:type="gramEnd"/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 xml:space="preserve">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>+ 1 = 0</w:t>
      </w:r>
    </w:p>
    <w:p w:rsidR="00127B9A" w:rsidRPr="003A7052" w:rsidRDefault="003A7052" w:rsidP="003A7052">
      <w:pPr>
        <w:rPr>
          <w:rFonts w:asciiTheme="minorHAnsi" w:hAnsiTheme="minorHAnsi" w:cstheme="minorHAnsi"/>
          <w:color w:val="000000" w:themeColor="text1"/>
          <w:sz w:val="22"/>
        </w:rPr>
      </w:pPr>
      <w:proofErr w:type="gramStart"/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>x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vertAlign w:val="superscript"/>
          <w:lang w:val="en-CA"/>
        </w:rPr>
        <w:t>2</w:t>
      </w:r>
      <w:proofErr w:type="gramEnd"/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>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6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 xml:space="preserve">x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+ 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 xml:space="preserve">y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>+ 3 = 0</w:t>
      </w:r>
    </w:p>
    <w:p w:rsidR="00127B9A" w:rsidRDefault="00127B9A" w:rsidP="00127B9A"/>
    <w:p w:rsidR="00127B9A" w:rsidRDefault="00127B9A" w:rsidP="00127B9A"/>
    <w:p w:rsidR="00127B9A" w:rsidRDefault="00127B9A" w:rsidP="00127B9A"/>
    <w:p w:rsidR="00127B9A" w:rsidRDefault="00127B9A" w:rsidP="00127B9A"/>
    <w:p w:rsidR="003A7052" w:rsidRDefault="003A7052" w:rsidP="00127B9A">
      <w:pPr>
        <w:rPr>
          <w:b/>
          <w:sz w:val="28"/>
          <w:szCs w:val="28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8480" behindDoc="1" locked="0" layoutInCell="1" allowOverlap="1" wp14:anchorId="5F3016B2" wp14:editId="52E396EF">
            <wp:simplePos x="0" y="0"/>
            <wp:positionH relativeFrom="column">
              <wp:posOffset>4191000</wp:posOffset>
            </wp:positionH>
            <wp:positionV relativeFrom="paragraph">
              <wp:posOffset>102985</wp:posOffset>
            </wp:positionV>
            <wp:extent cx="2259965" cy="236220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052" w:rsidRDefault="00127B9A" w:rsidP="003A705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30"/>
          <w:szCs w:val="30"/>
          <w:lang w:val="en-CA"/>
        </w:rPr>
      </w:pPr>
      <w:r>
        <w:rPr>
          <w:b/>
          <w:sz w:val="28"/>
          <w:szCs w:val="28"/>
        </w:rPr>
        <w:t>Example</w:t>
      </w:r>
      <w:r w:rsidR="00EE6291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3A7052" w:rsidRPr="003A7052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>Solve a System of Quadratic-Quadratic Equations</w:t>
      </w:r>
      <w:r w:rsidR="003A7052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 xml:space="preserve"> </w:t>
      </w:r>
      <w:r w:rsidR="003A7052" w:rsidRPr="003A7052">
        <w:rPr>
          <w:rFonts w:asciiTheme="minorHAnsi" w:eastAsiaTheme="minorHAnsi" w:hAnsiTheme="minorHAnsi" w:cstheme="minorHAnsi"/>
          <w:b/>
          <w:bCs/>
          <w:color w:val="000000"/>
          <w:sz w:val="28"/>
          <w:szCs w:val="30"/>
          <w:lang w:val="en-CA"/>
        </w:rPr>
        <w:t>Graphically</w:t>
      </w:r>
    </w:p>
    <w:p w:rsidR="003A7052" w:rsidRPr="003A7052" w:rsidRDefault="003A7052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</w:pPr>
      <w:r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30"/>
          <w:lang w:val="en-CA"/>
        </w:rPr>
        <w:t xml:space="preserve">a)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>Solve:</w:t>
      </w:r>
    </w:p>
    <w:p w:rsidR="003A7052" w:rsidRPr="003A7052" w:rsidRDefault="003A7052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</w:pP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   2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>x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vertAlign w:val="superscript"/>
          <w:lang w:val="en-CA"/>
        </w:rPr>
        <w:t>2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</w:t>
      </w:r>
      <w:r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30"/>
          <w:lang w:val="en-CA"/>
        </w:rPr>
        <w:t>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16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 xml:space="preserve">x </w:t>
      </w:r>
      <w:r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30"/>
          <w:lang w:val="en-CA"/>
        </w:rPr>
        <w:t>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 xml:space="preserve">y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= </w:t>
      </w:r>
      <w:r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30"/>
          <w:lang w:val="en-CA"/>
        </w:rPr>
        <w:t>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>35</w:t>
      </w:r>
    </w:p>
    <w:p w:rsidR="003A7052" w:rsidRPr="003A7052" w:rsidRDefault="003A7052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</w:pP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   2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>x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vertAlign w:val="superscript"/>
          <w:lang w:val="en-CA"/>
        </w:rPr>
        <w:t>2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</w:t>
      </w:r>
      <w:r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30"/>
          <w:lang w:val="en-CA"/>
        </w:rPr>
        <w:t>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8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 xml:space="preserve">x </w:t>
      </w:r>
      <w:r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30"/>
          <w:lang w:val="en-CA"/>
        </w:rPr>
        <w:t>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 xml:space="preserve">y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= </w:t>
      </w:r>
      <w:r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30"/>
          <w:lang w:val="en-CA"/>
        </w:rPr>
        <w:t>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>11</w:t>
      </w:r>
    </w:p>
    <w:p w:rsidR="003A7052" w:rsidRDefault="003A7052" w:rsidP="003A7052">
      <w:pPr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30"/>
          <w:lang w:val="en-CA"/>
        </w:rPr>
      </w:pPr>
    </w:p>
    <w:p w:rsidR="003A7052" w:rsidRDefault="003A7052" w:rsidP="003A7052">
      <w:pPr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30"/>
          <w:lang w:val="en-CA"/>
        </w:rPr>
      </w:pPr>
    </w:p>
    <w:p w:rsidR="00127B9A" w:rsidRPr="003A7052" w:rsidRDefault="003A7052" w:rsidP="003A7052">
      <w:pPr>
        <w:rPr>
          <w:rFonts w:asciiTheme="minorHAnsi" w:hAnsiTheme="minorHAnsi" w:cstheme="minorHAnsi"/>
          <w:color w:val="000000" w:themeColor="text1"/>
          <w:sz w:val="22"/>
        </w:rPr>
      </w:pPr>
      <w:r w:rsidRPr="003A7052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30"/>
          <w:lang w:val="en-CA"/>
        </w:rPr>
        <w:t xml:space="preserve">b)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>Verify your solution.</w:t>
      </w:r>
    </w:p>
    <w:p w:rsidR="00EE6291" w:rsidRDefault="00EE6291" w:rsidP="00127B9A"/>
    <w:p w:rsidR="00EE6291" w:rsidRDefault="00EE6291" w:rsidP="00127B9A"/>
    <w:p w:rsidR="00EE6291" w:rsidRDefault="00EE6291" w:rsidP="00127B9A"/>
    <w:p w:rsidR="00EE6291" w:rsidRDefault="00EE6291" w:rsidP="00127B9A"/>
    <w:p w:rsidR="00EE6291" w:rsidRDefault="00EE6291" w:rsidP="00127B9A"/>
    <w:p w:rsidR="00EE6291" w:rsidRDefault="00EE6291" w:rsidP="00127B9A"/>
    <w:p w:rsidR="003A7052" w:rsidRDefault="003A7052" w:rsidP="003A7052">
      <w:pPr>
        <w:autoSpaceDE w:val="0"/>
        <w:autoSpaceDN w:val="0"/>
        <w:adjustRightInd w:val="0"/>
        <w:rPr>
          <w:rFonts w:ascii="Arial" w:eastAsiaTheme="minorHAnsi" w:hAnsi="Arial" w:cs="Arial"/>
          <w:color w:val="62160C"/>
          <w:sz w:val="30"/>
          <w:szCs w:val="30"/>
          <w:lang w:val="en-CA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70528" behindDoc="1" locked="0" layoutInCell="1" allowOverlap="1" wp14:anchorId="7ED84117" wp14:editId="494614CE">
            <wp:simplePos x="0" y="0"/>
            <wp:positionH relativeFrom="column">
              <wp:posOffset>4057650</wp:posOffset>
            </wp:positionH>
            <wp:positionV relativeFrom="paragraph">
              <wp:posOffset>-36195</wp:posOffset>
            </wp:positionV>
            <wp:extent cx="2259965" cy="236220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E6291">
        <w:rPr>
          <w:b/>
          <w:sz w:val="28"/>
          <w:szCs w:val="28"/>
        </w:rPr>
        <w:t>Your</w:t>
      </w:r>
      <w:proofErr w:type="gramEnd"/>
      <w:r w:rsidR="00EE6291">
        <w:rPr>
          <w:b/>
          <w:sz w:val="28"/>
          <w:szCs w:val="28"/>
        </w:rPr>
        <w:t xml:space="preserve"> Turn:</w:t>
      </w:r>
      <w:r w:rsidRPr="003A7052">
        <w:rPr>
          <w:rFonts w:ascii="Arial" w:eastAsiaTheme="minorHAnsi" w:hAnsi="Arial" w:cs="Arial"/>
          <w:color w:val="62160C"/>
          <w:sz w:val="30"/>
          <w:szCs w:val="30"/>
          <w:lang w:val="en-CA"/>
        </w:rPr>
        <w:t xml:space="preserve"> </w:t>
      </w:r>
    </w:p>
    <w:p w:rsidR="003A7052" w:rsidRPr="003A7052" w:rsidRDefault="003A7052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</w:pP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>Solve the system graphically and verify your solution.</w:t>
      </w:r>
    </w:p>
    <w:p w:rsidR="003A7052" w:rsidRPr="003A7052" w:rsidRDefault="003A7052" w:rsidP="003A7052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</w:pP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>2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>x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vertAlign w:val="superscript"/>
          <w:lang w:val="en-CA"/>
        </w:rPr>
        <w:t>2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+ 16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 xml:space="preserve">x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+ 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 xml:space="preserve">y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= 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>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>26</w:t>
      </w:r>
    </w:p>
    <w:p w:rsidR="00EE6291" w:rsidRPr="003A7052" w:rsidRDefault="003A7052" w:rsidP="003A7052">
      <w:pPr>
        <w:rPr>
          <w:rFonts w:asciiTheme="minorHAnsi" w:hAnsiTheme="minorHAnsi" w:cstheme="minorHAnsi"/>
          <w:color w:val="000000" w:themeColor="text1"/>
          <w:sz w:val="22"/>
        </w:rPr>
      </w:pPr>
      <w:proofErr w:type="gramStart"/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>x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vertAlign w:val="superscript"/>
          <w:lang w:val="en-CA"/>
        </w:rPr>
        <w:t>2</w:t>
      </w:r>
      <w:proofErr w:type="gramEnd"/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+ 8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>x 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 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 xml:space="preserve">y 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 xml:space="preserve">= </w:t>
      </w:r>
      <w:r w:rsidRPr="003A7052">
        <w:rPr>
          <w:rFonts w:asciiTheme="minorHAnsi" w:eastAsiaTheme="minorHAnsi" w:hAnsiTheme="minorHAnsi" w:cstheme="minorHAnsi"/>
          <w:i/>
          <w:iCs/>
          <w:color w:val="000000" w:themeColor="text1"/>
          <w:sz w:val="28"/>
          <w:szCs w:val="30"/>
          <w:lang w:val="en-CA"/>
        </w:rPr>
        <w:t>–</w:t>
      </w:r>
      <w:r w:rsidRPr="003A7052">
        <w:rPr>
          <w:rFonts w:asciiTheme="minorHAnsi" w:eastAsiaTheme="minorHAnsi" w:hAnsiTheme="minorHAnsi" w:cstheme="minorHAnsi"/>
          <w:color w:val="000000" w:themeColor="text1"/>
          <w:sz w:val="28"/>
          <w:szCs w:val="30"/>
          <w:lang w:val="en-CA"/>
        </w:rPr>
        <w:t>19</w:t>
      </w:r>
      <w:r w:rsidRPr="003A7052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:rsidR="00EE6291" w:rsidRDefault="00EE6291" w:rsidP="00127B9A"/>
    <w:p w:rsidR="00EE6291" w:rsidRDefault="00EE6291" w:rsidP="00127B9A"/>
    <w:p w:rsidR="00EE6291" w:rsidRDefault="00EE6291" w:rsidP="00127B9A"/>
    <w:p w:rsidR="003A7052" w:rsidRDefault="003A7052" w:rsidP="00127B9A"/>
    <w:p w:rsidR="003A7052" w:rsidRDefault="003A7052" w:rsidP="00127B9A"/>
    <w:p w:rsidR="003A7052" w:rsidRDefault="003A7052" w:rsidP="00127B9A"/>
    <w:p w:rsidR="003A7052" w:rsidRDefault="003A7052" w:rsidP="00CD75A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CA"/>
        </w:rPr>
      </w:pPr>
    </w:p>
    <w:p w:rsidR="00EE6291" w:rsidRPr="00303FF4" w:rsidRDefault="00EE6291" w:rsidP="00127B9A">
      <w:pPr>
        <w:rPr>
          <w:sz w:val="28"/>
          <w:szCs w:val="28"/>
        </w:rPr>
      </w:pPr>
    </w:p>
    <w:p w:rsidR="00377ED0" w:rsidRPr="00377ED0" w:rsidRDefault="00CD75A5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23E88"/>
          <w:szCs w:val="15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Example 4: </w:t>
      </w:r>
      <w:r w:rsidR="00377ED0" w:rsidRPr="00377ED0">
        <w:rPr>
          <w:rFonts w:ascii="Arial" w:eastAsiaTheme="minorHAnsi" w:hAnsi="Arial" w:cs="Arial"/>
          <w:b/>
          <w:bCs/>
          <w:color w:val="023E88"/>
          <w:szCs w:val="15"/>
          <w:lang w:val="en-CA"/>
        </w:rPr>
        <w:t>Apply a System of Linear-Quadratic Equations</w:t>
      </w: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77ED0" w:rsidRP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15"/>
          <w:lang w:val="en-CA"/>
        </w:rPr>
      </w:pPr>
      <w:r w:rsidRPr="00377ED0">
        <w:rPr>
          <w:rFonts w:ascii="Arial" w:eastAsiaTheme="minorHAnsi" w:hAnsi="Arial" w:cs="Arial"/>
          <w:color w:val="000000"/>
          <w:szCs w:val="15"/>
          <w:lang w:val="en-CA"/>
        </w:rPr>
        <w:t xml:space="preserve">Engineers use vertical curves to improve the comfort and safety of </w:t>
      </w:r>
      <w:proofErr w:type="spellStart"/>
      <w:r w:rsidRPr="00377ED0">
        <w:rPr>
          <w:rFonts w:ascii="Arial" w:eastAsiaTheme="minorHAnsi" w:hAnsi="Arial" w:cs="Arial"/>
          <w:color w:val="000000"/>
          <w:szCs w:val="15"/>
          <w:lang w:val="en-CA"/>
        </w:rPr>
        <w:t>roadways.Vertical</w:t>
      </w:r>
      <w:proofErr w:type="spellEnd"/>
      <w:r w:rsidRPr="00377ED0">
        <w:rPr>
          <w:rFonts w:ascii="Arial" w:eastAsiaTheme="minorHAnsi" w:hAnsi="Arial" w:cs="Arial"/>
          <w:color w:val="000000"/>
          <w:szCs w:val="15"/>
          <w:lang w:val="en-CA"/>
        </w:rPr>
        <w:t xml:space="preserve"> curves are parabolic in shape and are used for transitions from one straight grade to another. Each grade line is tangent to the curve.</w:t>
      </w:r>
    </w:p>
    <w:p w:rsidR="00377ED0" w:rsidRP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15"/>
          <w:lang w:val="en-CA"/>
        </w:rPr>
      </w:pPr>
    </w:p>
    <w:p w:rsidR="00377ED0" w:rsidRP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15"/>
          <w:lang w:val="en-CA"/>
        </w:rPr>
      </w:pPr>
      <w:r>
        <w:rPr>
          <w:rFonts w:ascii="Arial" w:eastAsiaTheme="minorHAnsi" w:hAnsi="Arial" w:cs="Arial"/>
          <w:noProof/>
          <w:color w:val="000000"/>
          <w:szCs w:val="15"/>
          <w:lang w:val="en-CA" w:eastAsia="en-CA"/>
        </w:rPr>
        <w:drawing>
          <wp:inline distT="0" distB="0" distL="0" distR="0">
            <wp:extent cx="3990975" cy="733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D0" w:rsidRP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15"/>
          <w:lang w:val="en-CA"/>
        </w:rPr>
      </w:pPr>
      <w:r w:rsidRPr="00377ED0">
        <w:rPr>
          <w:rFonts w:ascii="Arial" w:eastAsiaTheme="minorHAnsi" w:hAnsi="Arial" w:cs="Arial"/>
          <w:color w:val="000000"/>
          <w:szCs w:val="15"/>
          <w:lang w:val="en-CA"/>
        </w:rPr>
        <w:t>There are several vertical curves on the Trans-Canada Highway through the Rocky Mountains. To construct a vertical curve, surveyors lay out a grid system and mark the location for the beginning of the curve and the</w:t>
      </w:r>
    </w:p>
    <w:p w:rsidR="00377ED0" w:rsidRP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15"/>
          <w:lang w:val="en-CA"/>
        </w:rPr>
      </w:pPr>
      <w:proofErr w:type="gramStart"/>
      <w:r w:rsidRPr="00377ED0">
        <w:rPr>
          <w:rFonts w:ascii="Arial" w:eastAsiaTheme="minorHAnsi" w:hAnsi="Arial" w:cs="Arial"/>
          <w:color w:val="000000"/>
          <w:szCs w:val="15"/>
          <w:lang w:val="en-CA"/>
        </w:rPr>
        <w:t>end</w:t>
      </w:r>
      <w:proofErr w:type="gramEnd"/>
      <w:r w:rsidRPr="00377ED0">
        <w:rPr>
          <w:rFonts w:ascii="Arial" w:eastAsiaTheme="minorHAnsi" w:hAnsi="Arial" w:cs="Arial"/>
          <w:color w:val="000000"/>
          <w:szCs w:val="15"/>
          <w:lang w:val="en-CA"/>
        </w:rPr>
        <w:t xml:space="preserve"> of the curve.</w:t>
      </w:r>
    </w:p>
    <w:p w:rsidR="00377ED0" w:rsidRP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15"/>
          <w:lang w:val="en-CA"/>
        </w:rPr>
      </w:pPr>
    </w:p>
    <w:p w:rsidR="00377ED0" w:rsidRP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15"/>
          <w:lang w:val="en-CA"/>
        </w:rPr>
      </w:pPr>
      <w:r w:rsidRPr="00377ED0">
        <w:rPr>
          <w:rFonts w:ascii="Arial" w:eastAsiaTheme="minorHAnsi" w:hAnsi="Arial" w:cs="Arial"/>
          <w:color w:val="000000"/>
          <w:szCs w:val="15"/>
          <w:lang w:val="en-CA"/>
        </w:rPr>
        <w:t xml:space="preserve">Suppose surveyors model the first grade line for a section of road with the linear equation </w:t>
      </w:r>
      <w:r w:rsidRPr="00377ED0">
        <w:rPr>
          <w:rFonts w:ascii="Arial" w:eastAsiaTheme="minorHAnsi" w:hAnsi="Arial" w:cs="Arial"/>
          <w:i/>
          <w:iCs/>
          <w:color w:val="000000"/>
          <w:szCs w:val="15"/>
          <w:lang w:val="en-CA"/>
        </w:rPr>
        <w:t xml:space="preserve">y </w:t>
      </w:r>
      <w:r w:rsidRPr="00377ED0">
        <w:rPr>
          <w:rFonts w:ascii="Arial" w:eastAsiaTheme="minorHAnsi" w:hAnsi="Arial" w:cs="Arial"/>
          <w:color w:val="000000"/>
          <w:szCs w:val="15"/>
          <w:lang w:val="en-CA"/>
        </w:rPr>
        <w:t>= -0.06</w:t>
      </w:r>
      <w:r w:rsidRPr="00377ED0">
        <w:rPr>
          <w:rFonts w:ascii="Arial" w:eastAsiaTheme="minorHAnsi" w:hAnsi="Arial" w:cs="Arial"/>
          <w:i/>
          <w:iCs/>
          <w:color w:val="000000"/>
          <w:szCs w:val="15"/>
          <w:lang w:val="en-CA"/>
        </w:rPr>
        <w:t xml:space="preserve">x </w:t>
      </w:r>
      <w:r w:rsidRPr="00377ED0">
        <w:rPr>
          <w:rFonts w:ascii="Arial" w:eastAsiaTheme="minorHAnsi" w:hAnsi="Arial" w:cs="Arial"/>
          <w:color w:val="000000"/>
          <w:szCs w:val="15"/>
          <w:lang w:val="en-CA"/>
        </w:rPr>
        <w:t xml:space="preserve">+ 2.6, the second grade line with the linear equation </w:t>
      </w:r>
      <w:r w:rsidRPr="00377ED0">
        <w:rPr>
          <w:rFonts w:ascii="Arial" w:eastAsiaTheme="minorHAnsi" w:hAnsi="Arial" w:cs="Arial"/>
          <w:i/>
          <w:iCs/>
          <w:color w:val="000000"/>
          <w:szCs w:val="15"/>
          <w:lang w:val="en-CA"/>
        </w:rPr>
        <w:t xml:space="preserve">y </w:t>
      </w:r>
      <w:r w:rsidRPr="00377ED0">
        <w:rPr>
          <w:rFonts w:ascii="Arial" w:eastAsiaTheme="minorHAnsi" w:hAnsi="Arial" w:cs="Arial"/>
          <w:color w:val="000000"/>
          <w:szCs w:val="15"/>
          <w:lang w:val="en-CA"/>
        </w:rPr>
        <w:t>= 0.09</w:t>
      </w:r>
      <w:r w:rsidRPr="00377ED0">
        <w:rPr>
          <w:rFonts w:ascii="Arial" w:eastAsiaTheme="minorHAnsi" w:hAnsi="Arial" w:cs="Arial"/>
          <w:i/>
          <w:iCs/>
          <w:color w:val="000000"/>
          <w:szCs w:val="15"/>
          <w:lang w:val="en-CA"/>
        </w:rPr>
        <w:t xml:space="preserve">x </w:t>
      </w:r>
      <w:r w:rsidRPr="00377ED0">
        <w:rPr>
          <w:rFonts w:ascii="Arial" w:eastAsiaTheme="minorHAnsi" w:hAnsi="Arial" w:cs="Arial"/>
          <w:color w:val="000000"/>
          <w:szCs w:val="15"/>
          <w:lang w:val="en-CA"/>
        </w:rPr>
        <w:t>+ 2.35, and the parabolic curve with the quadratic equation</w:t>
      </w:r>
    </w:p>
    <w:p w:rsidR="00303FF4" w:rsidRDefault="00377ED0" w:rsidP="00377ED0">
      <w:pPr>
        <w:rPr>
          <w:rFonts w:ascii="Arial" w:eastAsiaTheme="minorHAnsi" w:hAnsi="Arial" w:cs="Arial"/>
          <w:sz w:val="28"/>
          <w:szCs w:val="28"/>
          <w:lang w:val="en-CA"/>
        </w:rPr>
      </w:pPr>
      <w:r w:rsidRPr="00377ED0">
        <w:rPr>
          <w:rFonts w:ascii="Arial" w:eastAsiaTheme="minorHAnsi" w:hAnsi="Arial" w:cs="Arial"/>
          <w:i/>
          <w:iCs/>
          <w:color w:val="000000"/>
          <w:szCs w:val="15"/>
          <w:lang w:val="en-CA"/>
        </w:rPr>
        <w:t xml:space="preserve">y </w:t>
      </w:r>
      <w:r w:rsidRPr="00377ED0">
        <w:rPr>
          <w:rFonts w:ascii="Arial" w:eastAsiaTheme="minorHAnsi" w:hAnsi="Arial" w:cs="Arial"/>
          <w:color w:val="000000"/>
          <w:szCs w:val="15"/>
          <w:lang w:val="en-CA"/>
        </w:rPr>
        <w:t>= 0.0045</w:t>
      </w:r>
      <w:r w:rsidRPr="00377ED0">
        <w:rPr>
          <w:rFonts w:ascii="Arial" w:eastAsiaTheme="minorHAnsi" w:hAnsi="Arial" w:cs="Arial"/>
          <w:i/>
          <w:iCs/>
          <w:color w:val="000000"/>
          <w:szCs w:val="15"/>
          <w:lang w:val="en-CA"/>
        </w:rPr>
        <w:t>x</w:t>
      </w:r>
      <w:r w:rsidRPr="00517FB0">
        <w:rPr>
          <w:rFonts w:ascii="Arial" w:eastAsiaTheme="minorHAnsi" w:hAnsi="Arial" w:cs="Arial"/>
          <w:color w:val="000000"/>
          <w:szCs w:val="15"/>
          <w:vertAlign w:val="superscript"/>
          <w:lang w:val="en-CA"/>
        </w:rPr>
        <w:t>2</w:t>
      </w:r>
      <w:r w:rsidRPr="00377ED0">
        <w:rPr>
          <w:rFonts w:ascii="Arial" w:eastAsiaTheme="minorHAnsi" w:hAnsi="Arial" w:cs="Arial"/>
          <w:color w:val="000000"/>
          <w:szCs w:val="15"/>
          <w:lang w:val="en-CA"/>
        </w:rPr>
        <w:t xml:space="preserve"> + 2.8.</w:t>
      </w:r>
    </w:p>
    <w:p w:rsidR="00303FF4" w:rsidRDefault="00972DC1" w:rsidP="00CD75A5">
      <w:pPr>
        <w:rPr>
          <w:rFonts w:ascii="Arial" w:eastAsiaTheme="minorHAnsi" w:hAnsi="Arial" w:cs="Arial"/>
          <w:sz w:val="28"/>
          <w:szCs w:val="28"/>
          <w:lang w:val="en-CA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2576" behindDoc="1" locked="0" layoutInCell="1" allowOverlap="1" wp14:anchorId="30DEDDD1" wp14:editId="70F072E4">
            <wp:simplePos x="0" y="0"/>
            <wp:positionH relativeFrom="column">
              <wp:posOffset>3743325</wp:posOffset>
            </wp:positionH>
            <wp:positionV relativeFrom="paragraph">
              <wp:posOffset>86360</wp:posOffset>
            </wp:positionV>
            <wp:extent cx="2259965" cy="236220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ED0" w:rsidRP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1"/>
          <w:lang w:val="en-CA"/>
        </w:rPr>
      </w:pPr>
      <w:r w:rsidRPr="00377ED0">
        <w:rPr>
          <w:rFonts w:ascii="Arial" w:eastAsiaTheme="minorHAnsi" w:hAnsi="Arial" w:cs="Arial"/>
          <w:b/>
          <w:bCs/>
          <w:color w:val="000000"/>
          <w:szCs w:val="21"/>
          <w:lang w:val="en-CA"/>
        </w:rPr>
        <w:t xml:space="preserve">a) </w:t>
      </w:r>
      <w:r w:rsidRPr="00377ED0">
        <w:rPr>
          <w:rFonts w:ascii="Arial" w:eastAsiaTheme="minorHAnsi" w:hAnsi="Arial" w:cs="Arial"/>
          <w:color w:val="000000"/>
          <w:szCs w:val="21"/>
          <w:lang w:val="en-CA"/>
        </w:rPr>
        <w:t>Write the two systems of equations that would be used to determine the coordinates of the points of tangency.</w:t>
      </w: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1"/>
          <w:lang w:val="en-CA"/>
        </w:rPr>
      </w:pPr>
      <w:r w:rsidRPr="00377ED0">
        <w:rPr>
          <w:rFonts w:ascii="Arial" w:eastAsiaTheme="minorHAnsi" w:hAnsi="Arial" w:cs="Arial"/>
          <w:b/>
          <w:bCs/>
          <w:color w:val="000000"/>
          <w:szCs w:val="21"/>
          <w:lang w:val="en-CA"/>
        </w:rPr>
        <w:t xml:space="preserve">b) </w:t>
      </w:r>
      <w:r w:rsidRPr="00377ED0">
        <w:rPr>
          <w:rFonts w:ascii="Arial" w:eastAsiaTheme="minorHAnsi" w:hAnsi="Arial" w:cs="Arial"/>
          <w:color w:val="000000"/>
          <w:szCs w:val="21"/>
          <w:lang w:val="en-CA"/>
        </w:rPr>
        <w:t>Using graphing technology, show the</w:t>
      </w:r>
    </w:p>
    <w:p w:rsidR="00377ED0" w:rsidRP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1"/>
          <w:lang w:val="en-CA"/>
        </w:rPr>
      </w:pPr>
      <w:r w:rsidRPr="00377ED0">
        <w:rPr>
          <w:rFonts w:ascii="Arial" w:eastAsiaTheme="minorHAnsi" w:hAnsi="Arial" w:cs="Arial"/>
          <w:color w:val="000000"/>
          <w:szCs w:val="21"/>
          <w:lang w:val="en-CA"/>
        </w:rPr>
        <w:t xml:space="preserve"> </w:t>
      </w:r>
      <w:proofErr w:type="gramStart"/>
      <w:r w:rsidRPr="00377ED0">
        <w:rPr>
          <w:rFonts w:ascii="Arial" w:eastAsiaTheme="minorHAnsi" w:hAnsi="Arial" w:cs="Arial"/>
          <w:color w:val="000000"/>
          <w:szCs w:val="21"/>
          <w:lang w:val="en-CA"/>
        </w:rPr>
        <w:t>surveyor’s</w:t>
      </w:r>
      <w:proofErr w:type="gramEnd"/>
      <w:r w:rsidRPr="00377ED0">
        <w:rPr>
          <w:rFonts w:ascii="Arial" w:eastAsiaTheme="minorHAnsi" w:hAnsi="Arial" w:cs="Arial"/>
          <w:color w:val="000000"/>
          <w:szCs w:val="21"/>
          <w:lang w:val="en-CA"/>
        </w:rPr>
        <w:t xml:space="preserve"> layout of the vertical curve.</w:t>
      </w: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Pr="00377ED0" w:rsidRDefault="00377ED0" w:rsidP="00377E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1"/>
          <w:lang w:val="en-CA"/>
        </w:rPr>
      </w:pPr>
      <w:r w:rsidRPr="00377ED0">
        <w:rPr>
          <w:rFonts w:ascii="Arial" w:eastAsiaTheme="minorHAnsi" w:hAnsi="Arial" w:cs="Arial"/>
          <w:b/>
          <w:bCs/>
          <w:color w:val="000000"/>
          <w:szCs w:val="21"/>
          <w:lang w:val="en-CA"/>
        </w:rPr>
        <w:t xml:space="preserve">c) </w:t>
      </w:r>
      <w:r w:rsidRPr="00377ED0">
        <w:rPr>
          <w:rFonts w:ascii="Arial" w:eastAsiaTheme="minorHAnsi" w:hAnsi="Arial" w:cs="Arial"/>
          <w:color w:val="000000"/>
          <w:szCs w:val="21"/>
          <w:lang w:val="en-CA"/>
        </w:rPr>
        <w:t>Determine the coordinates of the points of tangency graphically, to the nearest hundredth.</w:t>
      </w:r>
      <w:r w:rsidRPr="00377ED0">
        <w:rPr>
          <w:rFonts w:ascii="Arial" w:eastAsiaTheme="minorHAnsi" w:hAnsi="Arial" w:cs="Arial"/>
          <w:noProof/>
          <w:sz w:val="28"/>
          <w:szCs w:val="28"/>
          <w:lang w:val="en-CA" w:eastAsia="zh-CN"/>
        </w:rPr>
        <w:t xml:space="preserve"> </w:t>
      </w:r>
    </w:p>
    <w:p w:rsidR="00377ED0" w:rsidRDefault="00377ED0" w:rsidP="00377ED0">
      <w:pPr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77ED0" w:rsidRDefault="00377ED0" w:rsidP="00377ED0">
      <w:pPr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303FF4" w:rsidRPr="00377ED0" w:rsidRDefault="00377ED0" w:rsidP="00377ED0">
      <w:pPr>
        <w:rPr>
          <w:rFonts w:ascii="Arial" w:eastAsiaTheme="minorHAnsi" w:hAnsi="Arial" w:cs="Arial"/>
          <w:sz w:val="36"/>
          <w:szCs w:val="28"/>
          <w:lang w:val="en-CA"/>
        </w:rPr>
      </w:pPr>
      <w:r w:rsidRPr="00377ED0">
        <w:rPr>
          <w:rFonts w:ascii="Arial" w:eastAsiaTheme="minorHAnsi" w:hAnsi="Arial" w:cs="Arial"/>
          <w:b/>
          <w:bCs/>
          <w:color w:val="000000"/>
          <w:szCs w:val="21"/>
          <w:lang w:val="en-CA"/>
        </w:rPr>
        <w:t xml:space="preserve">d) </w:t>
      </w:r>
      <w:r w:rsidRPr="00377ED0">
        <w:rPr>
          <w:rFonts w:ascii="Arial" w:eastAsiaTheme="minorHAnsi" w:hAnsi="Arial" w:cs="Arial"/>
          <w:color w:val="000000"/>
          <w:szCs w:val="21"/>
          <w:lang w:val="en-CA"/>
        </w:rPr>
        <w:t>Interpret each point of tangency.</w:t>
      </w: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972DC1" w:rsidRPr="00972DC1" w:rsidRDefault="00972DC1" w:rsidP="00972DC1">
      <w:pPr>
        <w:rPr>
          <w:rFonts w:ascii="Arial" w:eastAsiaTheme="minorHAnsi" w:hAnsi="Arial" w:cs="Arial"/>
          <w:sz w:val="28"/>
          <w:szCs w:val="28"/>
          <w:lang w:val="en-CA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Turn: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Another section of road requires the curve shown in the diagram.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 xml:space="preserve">The grade lines are modelled by the equations </w:t>
      </w:r>
      <w:r w:rsidRPr="00972DC1">
        <w:rPr>
          <w:rFonts w:ascii="Arial" w:eastAsiaTheme="minorHAnsi" w:hAnsi="Arial" w:cs="Arial"/>
          <w:i/>
          <w:iCs/>
          <w:color w:val="000000"/>
          <w:sz w:val="28"/>
          <w:szCs w:val="20"/>
          <w:lang w:val="en-CA"/>
        </w:rPr>
        <w:t xml:space="preserve">y </w:t>
      </w: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= 0.08</w:t>
      </w:r>
      <w:r w:rsidRPr="00972DC1">
        <w:rPr>
          <w:rFonts w:ascii="Arial" w:eastAsiaTheme="minorHAnsi" w:hAnsi="Arial" w:cs="Arial"/>
          <w:i/>
          <w:iCs/>
          <w:color w:val="000000"/>
          <w:sz w:val="28"/>
          <w:szCs w:val="20"/>
          <w:lang w:val="en-CA"/>
        </w:rPr>
        <w:t xml:space="preserve">x </w:t>
      </w: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+ 6.2 and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r w:rsidRPr="00972DC1">
        <w:rPr>
          <w:rFonts w:ascii="Arial" w:eastAsiaTheme="minorHAnsi" w:hAnsi="Arial" w:cs="Arial"/>
          <w:i/>
          <w:iCs/>
          <w:color w:val="000000"/>
          <w:sz w:val="28"/>
          <w:szCs w:val="20"/>
          <w:lang w:val="en-CA"/>
        </w:rPr>
        <w:t xml:space="preserve">y </w:t>
      </w: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= -0.075</w:t>
      </w:r>
      <w:r w:rsidRPr="00972DC1">
        <w:rPr>
          <w:rFonts w:ascii="Arial" w:eastAsiaTheme="minorHAnsi" w:hAnsi="Arial" w:cs="Arial"/>
          <w:i/>
          <w:iCs/>
          <w:color w:val="000000"/>
          <w:sz w:val="28"/>
          <w:szCs w:val="20"/>
          <w:lang w:val="en-CA"/>
        </w:rPr>
        <w:t xml:space="preserve">x </w:t>
      </w: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+ 6.103 125. The curve is modelled by the equation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r w:rsidRPr="00972DC1">
        <w:rPr>
          <w:rFonts w:ascii="Arial" w:eastAsiaTheme="minorHAnsi" w:hAnsi="Arial" w:cs="Arial"/>
          <w:i/>
          <w:iCs/>
          <w:color w:val="000000"/>
          <w:sz w:val="28"/>
          <w:szCs w:val="20"/>
          <w:lang w:val="en-CA"/>
        </w:rPr>
        <w:t xml:space="preserve">y </w:t>
      </w: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= -0.002</w:t>
      </w:r>
      <w:r w:rsidRPr="00972DC1">
        <w:rPr>
          <w:rFonts w:ascii="Arial" w:eastAsiaTheme="minorHAnsi" w:hAnsi="Arial" w:cs="Arial"/>
          <w:i/>
          <w:iCs/>
          <w:color w:val="000000"/>
          <w:sz w:val="28"/>
          <w:szCs w:val="20"/>
          <w:lang w:val="en-CA"/>
        </w:rPr>
        <w:t>x</w:t>
      </w:r>
      <w:bookmarkStart w:id="0" w:name="_GoBack"/>
      <w:r w:rsidRPr="00165C5A">
        <w:rPr>
          <w:rFonts w:ascii="Arial" w:eastAsiaTheme="minorHAnsi" w:hAnsi="Arial" w:cs="Arial"/>
          <w:color w:val="000000"/>
          <w:sz w:val="18"/>
          <w:szCs w:val="12"/>
          <w:vertAlign w:val="superscript"/>
          <w:lang w:val="en-CA"/>
        </w:rPr>
        <w:t>2</w:t>
      </w:r>
      <w:bookmarkEnd w:id="0"/>
      <w:r w:rsidRPr="00972DC1">
        <w:rPr>
          <w:rFonts w:ascii="Arial" w:eastAsiaTheme="minorHAnsi" w:hAnsi="Arial" w:cs="Arial"/>
          <w:color w:val="000000"/>
          <w:sz w:val="18"/>
          <w:szCs w:val="12"/>
          <w:lang w:val="en-CA"/>
        </w:rPr>
        <w:t xml:space="preserve"> </w:t>
      </w: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+ 5.4.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  <w:r>
        <w:rPr>
          <w:rFonts w:ascii="Arial" w:eastAsiaTheme="minorHAnsi" w:hAnsi="Arial" w:cs="Arial"/>
          <w:bCs/>
          <w:noProof/>
          <w:color w:val="000000"/>
          <w:szCs w:val="18"/>
          <w:lang w:val="en-CA" w:eastAsia="en-CA"/>
        </w:rPr>
        <w:drawing>
          <wp:inline distT="0" distB="0" distL="0" distR="0" wp14:anchorId="5374781B" wp14:editId="36309793">
            <wp:extent cx="1819275" cy="352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r w:rsidRPr="00972DC1">
        <w:rPr>
          <w:rFonts w:ascii="Arial" w:eastAsiaTheme="minorHAnsi" w:hAnsi="Arial" w:cs="Arial"/>
          <w:bCs/>
          <w:color w:val="000000"/>
          <w:szCs w:val="18"/>
          <w:lang w:val="en-CA"/>
        </w:rPr>
        <w:t xml:space="preserve">a) </w:t>
      </w: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Write the two systems of equations to use to determine the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proofErr w:type="gramStart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coordinates</w:t>
      </w:r>
      <w:proofErr w:type="gramEnd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 xml:space="preserve"> of the beginning and the end of the vertical curve</w:t>
      </w: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proofErr w:type="gramStart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on</w:t>
      </w:r>
      <w:proofErr w:type="gramEnd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 xml:space="preserve"> a surveyor’s grid.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4624" behindDoc="1" locked="0" layoutInCell="1" allowOverlap="1" wp14:anchorId="143FC601" wp14:editId="6D9BCE5B">
            <wp:simplePos x="0" y="0"/>
            <wp:positionH relativeFrom="column">
              <wp:posOffset>3895725</wp:posOffset>
            </wp:positionH>
            <wp:positionV relativeFrom="paragraph">
              <wp:posOffset>6350</wp:posOffset>
            </wp:positionV>
            <wp:extent cx="2259965" cy="236220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r w:rsidRPr="00972DC1">
        <w:rPr>
          <w:rFonts w:ascii="Arial" w:eastAsiaTheme="minorHAnsi" w:hAnsi="Arial" w:cs="Arial"/>
          <w:bCs/>
          <w:color w:val="000000"/>
          <w:szCs w:val="18"/>
          <w:lang w:val="en-CA"/>
        </w:rPr>
        <w:t xml:space="preserve">b) </w:t>
      </w: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Using graphing technology,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 xml:space="preserve"> </w:t>
      </w:r>
      <w:proofErr w:type="gramStart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show</w:t>
      </w:r>
      <w:proofErr w:type="gramEnd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 xml:space="preserve"> the surveyor’s layout of the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proofErr w:type="gramStart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vertical</w:t>
      </w:r>
      <w:proofErr w:type="gramEnd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 xml:space="preserve"> curve.</w:t>
      </w: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18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r w:rsidRPr="00972DC1">
        <w:rPr>
          <w:rFonts w:ascii="Arial" w:eastAsiaTheme="minorHAnsi" w:hAnsi="Arial" w:cs="Arial"/>
          <w:bCs/>
          <w:color w:val="000000"/>
          <w:szCs w:val="18"/>
          <w:lang w:val="en-CA"/>
        </w:rPr>
        <w:t xml:space="preserve">c) </w:t>
      </w:r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 xml:space="preserve">Determine the coordinates of 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0"/>
          <w:lang w:val="en-CA"/>
        </w:rPr>
      </w:pPr>
      <w:proofErr w:type="gramStart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each</w:t>
      </w:r>
      <w:proofErr w:type="gramEnd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 xml:space="preserve"> end of this vertical curve,</w:t>
      </w:r>
    </w:p>
    <w:p w:rsidR="00303FF4" w:rsidRPr="00972DC1" w:rsidRDefault="00972DC1" w:rsidP="00972DC1">
      <w:pPr>
        <w:autoSpaceDE w:val="0"/>
        <w:autoSpaceDN w:val="0"/>
        <w:adjustRightInd w:val="0"/>
        <w:rPr>
          <w:rFonts w:ascii="Arial" w:hAnsi="Arial" w:cs="Arial"/>
          <w:noProof/>
          <w:sz w:val="36"/>
          <w:lang w:eastAsia="en-CA"/>
        </w:rPr>
      </w:pPr>
      <w:proofErr w:type="gramStart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>to</w:t>
      </w:r>
      <w:proofErr w:type="gramEnd"/>
      <w:r w:rsidRPr="00972DC1">
        <w:rPr>
          <w:rFonts w:ascii="Arial" w:eastAsiaTheme="minorHAnsi" w:hAnsi="Arial" w:cs="Arial"/>
          <w:color w:val="000000"/>
          <w:sz w:val="28"/>
          <w:szCs w:val="20"/>
          <w:lang w:val="en-CA"/>
        </w:rPr>
        <w:t xml:space="preserve"> the nearest hundredth.</w:t>
      </w:r>
    </w:p>
    <w:p w:rsidR="00303FF4" w:rsidRPr="00972DC1" w:rsidRDefault="00303FF4" w:rsidP="00303FF4">
      <w:pPr>
        <w:autoSpaceDE w:val="0"/>
        <w:autoSpaceDN w:val="0"/>
        <w:adjustRightInd w:val="0"/>
        <w:rPr>
          <w:rFonts w:ascii="Arial" w:hAnsi="Arial" w:cs="Arial"/>
          <w:noProof/>
          <w:sz w:val="36"/>
          <w:lang w:eastAsia="en-CA"/>
        </w:rPr>
      </w:pPr>
    </w:p>
    <w:p w:rsidR="00303FF4" w:rsidRPr="00972DC1" w:rsidRDefault="00303FF4" w:rsidP="00303FF4">
      <w:pPr>
        <w:autoSpaceDE w:val="0"/>
        <w:autoSpaceDN w:val="0"/>
        <w:adjustRightInd w:val="0"/>
        <w:rPr>
          <w:rFonts w:ascii="Arial" w:hAnsi="Arial" w:cs="Arial"/>
          <w:noProof/>
          <w:sz w:val="36"/>
          <w:lang w:eastAsia="en-CA"/>
        </w:rPr>
      </w:pPr>
    </w:p>
    <w:p w:rsidR="00303FF4" w:rsidRDefault="00303FF4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303FF4" w:rsidRDefault="00303FF4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303FF4" w:rsidRDefault="00303FF4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972DC1" w:rsidRDefault="00972DC1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972DC1" w:rsidRDefault="00972DC1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972DC1" w:rsidRDefault="00972DC1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972DC1" w:rsidRDefault="00972DC1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303FF4" w:rsidRDefault="00303FF4" w:rsidP="00303FF4">
      <w:pPr>
        <w:autoSpaceDE w:val="0"/>
        <w:autoSpaceDN w:val="0"/>
        <w:adjustRightInd w:val="0"/>
        <w:rPr>
          <w:rFonts w:cstheme="minorHAnsi"/>
          <w:b/>
          <w:noProof/>
          <w:sz w:val="28"/>
          <w:szCs w:val="28"/>
          <w:lang w:eastAsia="en-CA"/>
        </w:rPr>
      </w:pPr>
      <w:r w:rsidRPr="00303FF4">
        <w:rPr>
          <w:rFonts w:cstheme="minorHAnsi"/>
          <w:b/>
          <w:noProof/>
          <w:lang w:eastAsia="en-CA"/>
        </w:rPr>
        <w:lastRenderedPageBreak/>
        <w:t xml:space="preserve"> </w:t>
      </w:r>
      <w:r w:rsidR="00972DC1">
        <w:rPr>
          <w:rFonts w:cstheme="minorHAnsi"/>
          <w:b/>
          <w:noProof/>
          <w:sz w:val="28"/>
          <w:szCs w:val="28"/>
          <w:lang w:eastAsia="en-CA"/>
        </w:rPr>
        <w:t>Example 5</w:t>
      </w:r>
      <w:r w:rsidRPr="00303FF4">
        <w:rPr>
          <w:rFonts w:cstheme="minorHAnsi"/>
          <w:b/>
          <w:noProof/>
          <w:sz w:val="28"/>
          <w:szCs w:val="28"/>
          <w:lang w:eastAsia="en-CA"/>
        </w:rPr>
        <w:t xml:space="preserve">: </w:t>
      </w:r>
    </w:p>
    <w:p w:rsidR="00303FF4" w:rsidRPr="00972DC1" w:rsidRDefault="00972DC1" w:rsidP="00303FF4">
      <w:pPr>
        <w:rPr>
          <w:rFonts w:ascii="Arial" w:eastAsiaTheme="minorHAnsi" w:hAnsi="Arial" w:cs="Arial"/>
          <w:noProof/>
          <w:sz w:val="36"/>
          <w:szCs w:val="28"/>
          <w:lang w:val="en-CA" w:eastAsia="en-CA"/>
        </w:rPr>
      </w:pPr>
      <w:r w:rsidRPr="00972DC1">
        <w:rPr>
          <w:rFonts w:ascii="Arial" w:eastAsiaTheme="minorHAnsi" w:hAnsi="Arial" w:cs="Arial"/>
          <w:color w:val="000000"/>
          <w:szCs w:val="21"/>
          <w:lang w:val="en-CA"/>
        </w:rPr>
        <w:t>Suppose that in one stunt, two Cirque du Soleil performers are launched toward each other from two slightly offset seesaws. The first performer is launched, and 1 s later the second performer is launched in the opposite direction. They both perform a flip and give each other a high five in the air. Each performer is in the air for 2 s. The height above the seesaw versus time for each performer during the stunt is approximated by a parabola as shown. Their paths are shown on a coordinate grid.</w:t>
      </w: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972DC1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inline distT="0" distB="0" distL="0" distR="0">
            <wp:extent cx="5019675" cy="14859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972DC1" w:rsidRPr="00972DC1" w:rsidRDefault="00972DC1" w:rsidP="00972DC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Cs w:val="21"/>
        </w:rPr>
      </w:pPr>
      <w:r w:rsidRPr="00972DC1">
        <w:rPr>
          <w:rFonts w:ascii="Arial" w:hAnsi="Arial" w:cs="Arial"/>
          <w:color w:val="000000"/>
          <w:szCs w:val="21"/>
        </w:rPr>
        <w:t>Determine the system of equations that models the performers’ height during the stunt.</w:t>
      </w: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1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1"/>
        </w:rPr>
      </w:pP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1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  <w:r>
        <w:rPr>
          <w:rFonts w:ascii="Arial" w:eastAsiaTheme="minorHAnsi" w:hAnsi="Arial" w:cs="Arial"/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28F90D3" wp14:editId="58B38F65">
            <wp:simplePos x="0" y="0"/>
            <wp:positionH relativeFrom="column">
              <wp:posOffset>4019550</wp:posOffset>
            </wp:positionH>
            <wp:positionV relativeFrom="paragraph">
              <wp:posOffset>130175</wp:posOffset>
            </wp:positionV>
            <wp:extent cx="2259965" cy="2362200"/>
            <wp:effectExtent l="0" t="0" r="6985" b="0"/>
            <wp:wrapNone/>
            <wp:docPr id="1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1"/>
          <w:lang w:val="en-CA"/>
        </w:rPr>
      </w:pPr>
      <w:r w:rsidRPr="00972DC1">
        <w:rPr>
          <w:rFonts w:ascii="Arial" w:eastAsiaTheme="minorHAnsi" w:hAnsi="Arial" w:cs="Arial"/>
          <w:b/>
          <w:bCs/>
          <w:color w:val="000000"/>
          <w:szCs w:val="21"/>
          <w:lang w:val="en-CA"/>
        </w:rPr>
        <w:t xml:space="preserve">b) </w:t>
      </w:r>
      <w:r w:rsidRPr="00972DC1">
        <w:rPr>
          <w:rFonts w:ascii="Arial" w:eastAsiaTheme="minorHAnsi" w:hAnsi="Arial" w:cs="Arial"/>
          <w:color w:val="000000"/>
          <w:szCs w:val="21"/>
          <w:lang w:val="en-CA"/>
        </w:rPr>
        <w:t>Solve the syste</w:t>
      </w:r>
      <w:r>
        <w:rPr>
          <w:rFonts w:ascii="Arial" w:eastAsiaTheme="minorHAnsi" w:hAnsi="Arial" w:cs="Arial"/>
          <w:color w:val="000000"/>
          <w:szCs w:val="21"/>
          <w:lang w:val="en-CA"/>
        </w:rPr>
        <w:t>m graphically using technology.</w:t>
      </w:r>
    </w:p>
    <w:p w:rsidR="00303FF4" w:rsidRPr="00972DC1" w:rsidRDefault="00972DC1" w:rsidP="00972DC1">
      <w:pPr>
        <w:rPr>
          <w:rFonts w:ascii="Arial" w:eastAsiaTheme="minorHAnsi" w:hAnsi="Arial" w:cs="Arial"/>
          <w:noProof/>
          <w:sz w:val="36"/>
          <w:szCs w:val="28"/>
          <w:lang w:val="en-CA" w:eastAsia="en-CA"/>
        </w:rPr>
      </w:pPr>
      <w:r w:rsidRPr="00972DC1">
        <w:rPr>
          <w:rFonts w:ascii="NeoSans-Bold" w:eastAsiaTheme="minorHAnsi" w:hAnsi="NeoSans-Bold" w:cs="NeoSans-Bold"/>
          <w:b/>
          <w:bCs/>
          <w:color w:val="000000"/>
          <w:sz w:val="22"/>
          <w:szCs w:val="18"/>
          <w:lang w:val="en-CA"/>
        </w:rPr>
        <w:t xml:space="preserve">c) </w:t>
      </w:r>
      <w:r w:rsidRPr="00972DC1">
        <w:rPr>
          <w:rFonts w:ascii="Melior" w:eastAsiaTheme="minorHAnsi" w:hAnsi="Melior" w:cs="Melior"/>
          <w:color w:val="000000"/>
          <w:szCs w:val="20"/>
          <w:lang w:val="en-CA"/>
        </w:rPr>
        <w:t>Interpret your solution with respect to this situation.</w:t>
      </w: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972DC1" w:rsidRPr="00972DC1" w:rsidRDefault="00972DC1" w:rsidP="00972DC1">
      <w:pPr>
        <w:rPr>
          <w:rFonts w:ascii="Arial" w:eastAsiaTheme="minorHAnsi" w:hAnsi="Arial" w:cs="Arial"/>
          <w:sz w:val="28"/>
          <w:szCs w:val="28"/>
          <w:lang w:val="en-CA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Turn: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18"/>
          <w:lang w:val="en-CA"/>
        </w:rPr>
      </w:pPr>
      <w:r w:rsidRPr="00972DC1">
        <w:rPr>
          <w:rFonts w:ascii="Arial" w:eastAsiaTheme="minorHAnsi" w:hAnsi="Arial" w:cs="Arial"/>
          <w:color w:val="000000"/>
          <w:sz w:val="28"/>
          <w:szCs w:val="18"/>
          <w:lang w:val="en-CA"/>
        </w:rPr>
        <w:t>At another performance, the heights above the seesaw versus time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18"/>
          <w:lang w:val="en-CA"/>
        </w:rPr>
      </w:pPr>
      <w:proofErr w:type="gramStart"/>
      <w:r w:rsidRPr="00972DC1">
        <w:rPr>
          <w:rFonts w:ascii="Arial" w:eastAsiaTheme="minorHAnsi" w:hAnsi="Arial" w:cs="Arial"/>
          <w:color w:val="000000"/>
          <w:sz w:val="28"/>
          <w:szCs w:val="18"/>
          <w:lang w:val="en-CA"/>
        </w:rPr>
        <w:t>for</w:t>
      </w:r>
      <w:proofErr w:type="gramEnd"/>
      <w:r w:rsidRPr="00972DC1">
        <w:rPr>
          <w:rFonts w:ascii="Arial" w:eastAsiaTheme="minorHAnsi" w:hAnsi="Arial" w:cs="Arial"/>
          <w:color w:val="000000"/>
          <w:sz w:val="28"/>
          <w:szCs w:val="18"/>
          <w:lang w:val="en-CA"/>
        </w:rPr>
        <w:t xml:space="preserve"> the performers during the stunt are approximated by the parabola</w:t>
      </w:r>
    </w:p>
    <w:p w:rsidR="00972DC1" w:rsidRPr="00972DC1" w:rsidRDefault="00972DC1" w:rsidP="00972DC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18"/>
          <w:lang w:val="en-CA"/>
        </w:rPr>
      </w:pPr>
      <w:proofErr w:type="gramStart"/>
      <w:r w:rsidRPr="00972DC1">
        <w:rPr>
          <w:rFonts w:ascii="Arial" w:eastAsiaTheme="minorHAnsi" w:hAnsi="Arial" w:cs="Arial"/>
          <w:color w:val="000000"/>
          <w:sz w:val="28"/>
          <w:szCs w:val="18"/>
          <w:lang w:val="en-CA"/>
        </w:rPr>
        <w:t>shown</w:t>
      </w:r>
      <w:proofErr w:type="gramEnd"/>
      <w:r w:rsidRPr="00972DC1">
        <w:rPr>
          <w:rFonts w:ascii="Arial" w:eastAsiaTheme="minorHAnsi" w:hAnsi="Arial" w:cs="Arial"/>
          <w:color w:val="000000"/>
          <w:sz w:val="28"/>
          <w:szCs w:val="18"/>
          <w:lang w:val="en-CA"/>
        </w:rPr>
        <w:t>. Assume again that the second performer starts 1 s after the</w:t>
      </w:r>
    </w:p>
    <w:p w:rsidR="00972DC1" w:rsidRPr="00972DC1" w:rsidRDefault="00972DC1" w:rsidP="00972DC1">
      <w:pPr>
        <w:rPr>
          <w:rFonts w:ascii="Arial" w:eastAsiaTheme="minorHAnsi" w:hAnsi="Arial" w:cs="Arial"/>
          <w:noProof/>
          <w:sz w:val="44"/>
          <w:szCs w:val="28"/>
          <w:lang w:val="en-CA" w:eastAsia="en-CA"/>
        </w:rPr>
      </w:pPr>
      <w:proofErr w:type="gramStart"/>
      <w:r w:rsidRPr="00972DC1">
        <w:rPr>
          <w:rFonts w:ascii="Arial" w:eastAsiaTheme="minorHAnsi" w:hAnsi="Arial" w:cs="Arial"/>
          <w:color w:val="000000"/>
          <w:sz w:val="28"/>
          <w:szCs w:val="18"/>
          <w:lang w:val="en-CA"/>
        </w:rPr>
        <w:t>first</w:t>
      </w:r>
      <w:proofErr w:type="gramEnd"/>
      <w:r w:rsidRPr="00972DC1">
        <w:rPr>
          <w:rFonts w:ascii="Arial" w:eastAsiaTheme="minorHAnsi" w:hAnsi="Arial" w:cs="Arial"/>
          <w:color w:val="000000"/>
          <w:sz w:val="28"/>
          <w:szCs w:val="18"/>
          <w:lang w:val="en-CA"/>
        </w:rPr>
        <w:t xml:space="preserve"> performer. Their paths are shown on a coordinate grid.</w:t>
      </w:r>
    </w:p>
    <w:p w:rsidR="00972DC1" w:rsidRDefault="00972DC1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972DC1" w:rsidRDefault="0047125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 wp14:anchorId="65D0A9BD" wp14:editId="110CB565">
            <wp:extent cx="3952875" cy="1534893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5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54" w:rsidRP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1"/>
          <w:lang w:val="en-CA"/>
        </w:rPr>
      </w:pPr>
      <w:r w:rsidRPr="00471254">
        <w:rPr>
          <w:rFonts w:ascii="Arial" w:eastAsiaTheme="minorHAnsi" w:hAnsi="Arial" w:cs="Arial"/>
          <w:b/>
          <w:bCs/>
          <w:color w:val="000000"/>
          <w:szCs w:val="21"/>
          <w:lang w:val="en-CA"/>
        </w:rPr>
        <w:t xml:space="preserve">a) </w:t>
      </w:r>
      <w:r w:rsidRPr="00471254">
        <w:rPr>
          <w:rFonts w:ascii="Arial" w:eastAsiaTheme="minorHAnsi" w:hAnsi="Arial" w:cs="Arial"/>
          <w:color w:val="000000"/>
          <w:szCs w:val="21"/>
          <w:lang w:val="en-CA"/>
        </w:rPr>
        <w:t>Determine the system of equations that models the performers’ height during the stunt.</w:t>
      </w: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  <w:r>
        <w:rPr>
          <w:rFonts w:ascii="Arial" w:eastAsiaTheme="minorHAnsi" w:hAnsi="Arial" w:cs="Arial"/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6672" behindDoc="1" locked="0" layoutInCell="1" allowOverlap="1" wp14:anchorId="391FE87E" wp14:editId="18270DE1">
            <wp:simplePos x="0" y="0"/>
            <wp:positionH relativeFrom="column">
              <wp:posOffset>4171950</wp:posOffset>
            </wp:positionH>
            <wp:positionV relativeFrom="paragraph">
              <wp:posOffset>57785</wp:posOffset>
            </wp:positionV>
            <wp:extent cx="2259965" cy="2362200"/>
            <wp:effectExtent l="0" t="0" r="6985" b="0"/>
            <wp:wrapNone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1"/>
          <w:lang w:val="en-CA"/>
        </w:rPr>
      </w:pPr>
    </w:p>
    <w:p w:rsidR="00471254" w:rsidRPr="00471254" w:rsidRDefault="00471254" w:rsidP="0047125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1"/>
          <w:lang w:val="en-CA"/>
        </w:rPr>
      </w:pPr>
      <w:r w:rsidRPr="00471254">
        <w:rPr>
          <w:rFonts w:ascii="Arial" w:eastAsiaTheme="minorHAnsi" w:hAnsi="Arial" w:cs="Arial"/>
          <w:b/>
          <w:bCs/>
          <w:color w:val="000000"/>
          <w:szCs w:val="21"/>
          <w:lang w:val="en-CA"/>
        </w:rPr>
        <w:t xml:space="preserve">b) </w:t>
      </w:r>
      <w:r w:rsidRPr="00471254">
        <w:rPr>
          <w:rFonts w:ascii="Arial" w:eastAsiaTheme="minorHAnsi" w:hAnsi="Arial" w:cs="Arial"/>
          <w:color w:val="000000"/>
          <w:szCs w:val="21"/>
          <w:lang w:val="en-CA"/>
        </w:rPr>
        <w:t>Solve the system graphically using technology.</w:t>
      </w:r>
    </w:p>
    <w:p w:rsidR="00972DC1" w:rsidRPr="00471254" w:rsidRDefault="00471254" w:rsidP="00471254">
      <w:pPr>
        <w:rPr>
          <w:rFonts w:ascii="Arial" w:eastAsiaTheme="minorHAnsi" w:hAnsi="Arial" w:cs="Arial"/>
          <w:noProof/>
          <w:sz w:val="36"/>
          <w:szCs w:val="28"/>
          <w:lang w:val="en-CA" w:eastAsia="en-CA"/>
        </w:rPr>
      </w:pPr>
      <w:r w:rsidRPr="00471254">
        <w:rPr>
          <w:rFonts w:ascii="Arial" w:eastAsiaTheme="minorHAnsi" w:hAnsi="Arial" w:cs="Arial"/>
          <w:b/>
          <w:bCs/>
          <w:color w:val="000000"/>
          <w:szCs w:val="21"/>
          <w:lang w:val="en-CA"/>
        </w:rPr>
        <w:t xml:space="preserve">c) </w:t>
      </w:r>
      <w:r w:rsidRPr="00471254">
        <w:rPr>
          <w:rFonts w:ascii="Arial" w:eastAsiaTheme="minorHAnsi" w:hAnsi="Arial" w:cs="Arial"/>
          <w:color w:val="000000"/>
          <w:szCs w:val="21"/>
          <w:lang w:val="en-CA"/>
        </w:rPr>
        <w:t>Interpret your solution with respect to this situation.</w:t>
      </w:r>
    </w:p>
    <w:p w:rsidR="00972DC1" w:rsidRDefault="00972DC1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972DC1" w:rsidRDefault="00972DC1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471254" w:rsidRDefault="0047125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471254" w:rsidRDefault="0047125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471254" w:rsidRDefault="0047125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Pr="00471254" w:rsidRDefault="00303FF4" w:rsidP="00471254">
      <w:pPr>
        <w:rPr>
          <w:rFonts w:ascii="Arial" w:eastAsiaTheme="minorHAnsi" w:hAnsi="Arial" w:cs="Arial"/>
          <w:noProof/>
          <w:sz w:val="32"/>
          <w:szCs w:val="28"/>
          <w:lang w:val="en-CA" w:eastAsia="en-CA"/>
        </w:rPr>
      </w:pPr>
      <w:proofErr w:type="gramStart"/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t xml:space="preserve">Assignment </w:t>
      </w:r>
      <w:r w:rsidR="00471254" w:rsidRPr="00471254">
        <w:rPr>
          <w:rFonts w:ascii="Arial" w:eastAsiaTheme="minorHAnsi" w:hAnsi="Arial" w:cs="Arial"/>
          <w:noProof/>
          <w:sz w:val="32"/>
          <w:szCs w:val="28"/>
          <w:lang w:val="en-CA" w:eastAsia="en-CA"/>
        </w:rPr>
        <w:t>:</w:t>
      </w:r>
      <w:proofErr w:type="spellStart"/>
      <w:r w:rsidR="00471254" w:rsidRPr="00471254">
        <w:rPr>
          <w:rFonts w:ascii="Arial" w:eastAsiaTheme="minorHAnsi" w:hAnsi="Arial" w:cs="Arial"/>
          <w:color w:val="000000"/>
          <w:sz w:val="28"/>
          <w:lang w:val="en-CA"/>
        </w:rPr>
        <w:t>Pg's</w:t>
      </w:r>
      <w:proofErr w:type="spellEnd"/>
      <w:proofErr w:type="gramEnd"/>
      <w:r w:rsidR="00471254" w:rsidRPr="00471254">
        <w:rPr>
          <w:rFonts w:ascii="Arial" w:eastAsiaTheme="minorHAnsi" w:hAnsi="Arial" w:cs="Arial"/>
          <w:color w:val="000000"/>
          <w:sz w:val="28"/>
          <w:lang w:val="en-CA"/>
        </w:rPr>
        <w:t xml:space="preserve"> 435- 439 #'s 1,2,3,4&amp;5 odd letters, 8, 9,11,19,20</w:t>
      </w: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Pr="00303FF4" w:rsidRDefault="00303FF4" w:rsidP="00303FF4">
      <w:pPr>
        <w:rPr>
          <w:sz w:val="28"/>
          <w:szCs w:val="28"/>
        </w:rPr>
      </w:pPr>
    </w:p>
    <w:sectPr w:rsidR="00303FF4" w:rsidRPr="00303FF4" w:rsidSect="00E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FC2CBE"/>
    <w:lvl w:ilvl="0">
      <w:numFmt w:val="bullet"/>
      <w:lvlText w:val="*"/>
      <w:lvlJc w:val="left"/>
    </w:lvl>
  </w:abstractNum>
  <w:abstractNum w:abstractNumId="1">
    <w:nsid w:val="06EE0303"/>
    <w:multiLevelType w:val="hybridMultilevel"/>
    <w:tmpl w:val="29DE70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E1E"/>
    <w:multiLevelType w:val="hybridMultilevel"/>
    <w:tmpl w:val="2B4C5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F1DAA"/>
    <w:multiLevelType w:val="hybridMultilevel"/>
    <w:tmpl w:val="B2281DC8"/>
    <w:lvl w:ilvl="0" w:tplc="E500C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96A4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E6D50"/>
    <w:multiLevelType w:val="hybridMultilevel"/>
    <w:tmpl w:val="3766C6B0"/>
    <w:lvl w:ilvl="0" w:tplc="8D14D2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E6463"/>
    <w:multiLevelType w:val="hybridMultilevel"/>
    <w:tmpl w:val="ED44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2B"/>
    <w:rsid w:val="000D65FE"/>
    <w:rsid w:val="00127B9A"/>
    <w:rsid w:val="00165C5A"/>
    <w:rsid w:val="00250476"/>
    <w:rsid w:val="00303FF4"/>
    <w:rsid w:val="00377ED0"/>
    <w:rsid w:val="003A7052"/>
    <w:rsid w:val="00407EE4"/>
    <w:rsid w:val="00471254"/>
    <w:rsid w:val="004829BA"/>
    <w:rsid w:val="00511438"/>
    <w:rsid w:val="00517FB0"/>
    <w:rsid w:val="00707120"/>
    <w:rsid w:val="00711646"/>
    <w:rsid w:val="007773FB"/>
    <w:rsid w:val="008039DB"/>
    <w:rsid w:val="00894989"/>
    <w:rsid w:val="008B1D4F"/>
    <w:rsid w:val="00917F95"/>
    <w:rsid w:val="00972DC1"/>
    <w:rsid w:val="009E22A6"/>
    <w:rsid w:val="00A725EC"/>
    <w:rsid w:val="00CD75A5"/>
    <w:rsid w:val="00CF20CE"/>
    <w:rsid w:val="00D13EE4"/>
    <w:rsid w:val="00E30CEB"/>
    <w:rsid w:val="00E370A8"/>
    <w:rsid w:val="00E5072B"/>
    <w:rsid w:val="00E9445B"/>
    <w:rsid w:val="00E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B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E62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B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E62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Borys</dc:creator>
  <cp:lastModifiedBy>Gerry-Lynn Borys</cp:lastModifiedBy>
  <cp:revision>4</cp:revision>
  <dcterms:created xsi:type="dcterms:W3CDTF">2011-12-08T18:40:00Z</dcterms:created>
  <dcterms:modified xsi:type="dcterms:W3CDTF">2011-12-13T19:48:00Z</dcterms:modified>
</cp:coreProperties>
</file>